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rFonts w:ascii="Arial" w:cs="Arial" w:hAnsi="Arial"/>
          <w:outline w:val="off"/>
          <w:shadow w:val="off"/>
          <w:emboss w:val="off"/>
          <w:imprint w:val="off"/>
          <w:color w:val="000000" w:themeColor="dk1"/>
          <w:spacing w:val="0"/>
          <w:sz w:val="24"/>
          <w:szCs w:val="24"/>
        </w:rPr>
      </w:pPr>
      <w:r>
        <w:rPr>
          <w:rFonts w:ascii="Arial" w:cs="Arial" w:hAnsi="Arial"/>
          <w:outline w:val="off"/>
          <w:shadow w:val="off"/>
          <w:emboss w:val="off"/>
          <w:imprint w:val="off"/>
          <w:color w:val="000000" w:themeColor="dk1"/>
          <w:spacing w:val="0"/>
          <w:sz w:val="24"/>
          <w:szCs w:val="24"/>
          <w:lang w:val="de-DE"/>
        </w:rPr>
        <w:t>Absender.......</w:t>
        <w:tab/>
        <w:tab/>
        <w:tab/>
        <w:tab/>
        <w:tab/>
        <w:tab/>
        <w:tab/>
        <w:tab/>
        <w:t xml:space="preserve">Ort, den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rFonts w:ascii="Arial" w:cs="Arial" w:hAnsi="Arial"/>
          <w:outline w:val="off"/>
          <w:shadow w:val="off"/>
          <w:emboss w:val="off"/>
          <w:imprint w:val="off"/>
          <w:color w:val="000000" w:themeColor="dk1"/>
          <w:spacing w:val="0"/>
          <w:sz w:val="24"/>
          <w:szCs w:val="24"/>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rFonts w:ascii="Arial" w:cs="Arial" w:hAnsi="Arial"/>
          <w:outline w:val="off"/>
          <w:shadow w:val="off"/>
          <w:emboss w:val="off"/>
          <w:imprint w:val="off"/>
          <w:color w:val="000000" w:themeColor="dk1"/>
          <w:spacing w:val="0"/>
          <w:sz w:val="24"/>
          <w:szCs w:val="24"/>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rFonts w:ascii="Arial" w:cs="Arial" w:hAnsi="Arial"/>
          <w:outline w:val="off"/>
          <w:shadow w:val="off"/>
          <w:emboss w:val="off"/>
          <w:imprint w:val="off"/>
          <w:color w:val="000000" w:themeColor="dk1"/>
          <w:spacing w:val="0"/>
          <w:sz w:val="24"/>
          <w:szCs w:val="24"/>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rFonts w:ascii="Arial" w:cs="Arial" w:hAnsi="Arial"/>
          <w:outline w:val="off"/>
          <w:shadow w:val="off"/>
          <w:emboss w:val="off"/>
          <w:imprint w:val="off"/>
          <w:color w:val="000000" w:themeColor="dk1"/>
          <w:spacing w:val="0"/>
          <w:sz w:val="24"/>
          <w:szCs w:val="24"/>
        </w:rPr>
      </w:pPr>
      <w:r>
        <w:rPr>
          <w:rFonts w:ascii="Arial" w:cs="Arial" w:hAnsi="Arial"/>
          <w:outline w:val="off"/>
          <w:shadow w:val="off"/>
          <w:emboss w:val="off"/>
          <w:imprint w:val="off"/>
          <w:color w:val="000000" w:themeColor="dk1"/>
          <w:spacing w:val="0"/>
          <w:sz w:val="24"/>
          <w:szCs w:val="24"/>
        </w:rPr>
        <w:t xml:space="preserve">Avacon-Netz GmbH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rFonts w:ascii="Arial" w:cs="Arial" w:hAnsi="Arial"/>
          <w:outline w:val="off"/>
          <w:shadow w:val="off"/>
          <w:emboss w:val="off"/>
          <w:imprint w:val="off"/>
          <w:color w:val="000000" w:themeColor="dk1"/>
          <w:spacing w:val="0"/>
          <w:sz w:val="24"/>
          <w:szCs w:val="24"/>
        </w:rPr>
      </w:pPr>
      <w:r>
        <w:rPr>
          <w:rFonts w:ascii="Arial" w:cs="Arial" w:hAnsi="Arial"/>
          <w:outline w:val="off"/>
          <w:shadow w:val="off"/>
          <w:emboss w:val="off"/>
          <w:imprint w:val="off"/>
          <w:color w:val="000000" w:themeColor="dk1"/>
          <w:spacing w:val="0"/>
          <w:sz w:val="24"/>
          <w:szCs w:val="24"/>
        </w:rPr>
        <w:t>Watenstedter Weg 75</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rFonts w:ascii="Arial" w:cs="Arial" w:hAnsi="Arial"/>
          <w:outline w:val="off"/>
          <w:shadow w:val="off"/>
          <w:emboss w:val="off"/>
          <w:imprint w:val="off"/>
          <w:color w:val="000000" w:themeColor="dk1"/>
          <w:spacing w:val="0"/>
          <w:sz w:val="24"/>
          <w:szCs w:val="24"/>
        </w:rPr>
      </w:pPr>
      <w:r>
        <w:rPr>
          <w:rFonts w:ascii="Arial" w:cs="Arial" w:hAnsi="Arial"/>
          <w:outline w:val="off"/>
          <w:shadow w:val="off"/>
          <w:emboss w:val="off"/>
          <w:imprint w:val="off"/>
          <w:color w:val="000000" w:themeColor="dk1"/>
          <w:spacing w:val="0"/>
          <w:sz w:val="24"/>
          <w:szCs w:val="24"/>
        </w:rPr>
        <w:t>38229 Salzgitter</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rFonts w:ascii="Arial" w:cs="Arial" w:hAnsi="Arial"/>
          <w:outline w:val="off"/>
          <w:shadow w:val="off"/>
          <w:emboss w:val="off"/>
          <w:imprint w:val="off"/>
          <w:color w:val="000000" w:themeColor="dk1"/>
          <w:spacing w:val="0"/>
          <w:sz w:val="24"/>
          <w:szCs w:val="24"/>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rFonts w:ascii="Arial" w:cs="Arial" w:hAnsi="Arial"/>
          <w:outline w:val="off"/>
          <w:shadow w:val="off"/>
          <w:emboss w:val="off"/>
          <w:imprint w:val="off"/>
          <w:color w:val="000000" w:themeColor="dk1"/>
          <w:spacing w:val="0"/>
          <w:sz w:val="24"/>
          <w:szCs w:val="24"/>
        </w:rPr>
      </w:pPr>
      <w:r>
        <w:rPr>
          <w:rFonts w:ascii="Arial" w:cs="Arial" w:hAnsi="Arial"/>
          <w:outline w:val="off"/>
          <w:shadow w:val="off"/>
          <w:emboss w:val="off"/>
          <w:imprint w:val="off"/>
          <w:color w:val="000000" w:themeColor="dk1"/>
          <w:spacing w:val="0"/>
          <w:sz w:val="24"/>
          <w:szCs w:val="24"/>
          <w:lang w:val="de-DE"/>
        </w:rPr>
        <w:t>Betr. Gemarkung...., Flur....., Flurstück.....</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rFonts w:ascii="Arial" w:cs="Arial" w:hAnsi="Arial"/>
          <w:outline w:val="off"/>
          <w:shadow w:val="off"/>
          <w:emboss w:val="off"/>
          <w:imprint w:val="off"/>
          <w:color w:val="000000" w:themeColor="dk1"/>
          <w:spacing w:val="0"/>
          <w:sz w:val="24"/>
          <w:szCs w:val="24"/>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rFonts w:ascii="Arial" w:cs="Arial" w:hAnsi="Arial"/>
          <w:outline w:val="off"/>
          <w:shadow w:val="off"/>
          <w:emboss w:val="off"/>
          <w:imprint w:val="off"/>
          <w:color w:val="000000" w:themeColor="dk1"/>
          <w:spacing w:val="0"/>
          <w:sz w:val="24"/>
          <w:szCs w:val="24"/>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rFonts w:ascii="Arial" w:cs="Arial" w:hAnsi="Arial"/>
          <w:b/>
          <w:bCs/>
          <w:outline w:val="off"/>
          <w:shadow w:val="off"/>
          <w:emboss w:val="off"/>
          <w:imprint w:val="off"/>
          <w:color w:val="000000" w:themeColor="dk1"/>
          <w:spacing w:val="0"/>
          <w:sz w:val="24"/>
          <w:szCs w:val="24"/>
        </w:rPr>
      </w:pPr>
      <w:r>
        <w:rPr>
          <w:rFonts w:ascii="Arial" w:cs="Arial" w:hAnsi="Arial"/>
          <w:b/>
          <w:bCs/>
          <w:outline w:val="off"/>
          <w:shadow w:val="off"/>
          <w:emboss w:val="off"/>
          <w:imprint w:val="off"/>
          <w:color w:val="000000" w:themeColor="dk1"/>
          <w:spacing w:val="0"/>
          <w:sz w:val="24"/>
          <w:szCs w:val="24"/>
          <w:lang w:val="de-DE"/>
        </w:rPr>
        <w:t xml:space="preserve">Versagung der </w:t>
      </w:r>
      <w:r>
        <w:rPr>
          <w:rFonts w:ascii="Arial" w:cs="Arial" w:hAnsi="Arial"/>
          <w:b/>
          <w:bCs/>
          <w:outline w:val="off"/>
          <w:shadow w:val="off"/>
          <w:emboss w:val="off"/>
          <w:imprint w:val="off"/>
          <w:color w:val="000000" w:themeColor="dk1"/>
          <w:spacing w:val="0"/>
          <w:sz w:val="24"/>
          <w:szCs w:val="24"/>
          <w:lang w:val="de-DE"/>
        </w:rPr>
        <w:t>Mitbenutzung meines Grundstückes</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rFonts w:ascii="Arial" w:cs="Arial" w:hAnsi="Arial"/>
          <w:outline w:val="off"/>
          <w:shadow w:val="off"/>
          <w:emboss w:val="off"/>
          <w:imprint w:val="off"/>
          <w:color w:val="000000" w:themeColor="dk1"/>
          <w:spacing w:val="0"/>
          <w:sz w:val="24"/>
          <w:szCs w:val="24"/>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rFonts w:ascii="Arial" w:cs="Arial" w:hAnsi="Arial"/>
          <w:outline w:val="off"/>
          <w:shadow w:val="off"/>
          <w:emboss w:val="off"/>
          <w:imprint w:val="off"/>
          <w:color w:val="000000" w:themeColor="dk1"/>
          <w:spacing w:val="0"/>
          <w:sz w:val="24"/>
          <w:szCs w:val="24"/>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rFonts w:ascii="Arial" w:cs="Arial" w:hAnsi="Arial"/>
          <w:outline w:val="off"/>
          <w:shadow w:val="off"/>
          <w:emboss w:val="off"/>
          <w:imprint w:val="off"/>
          <w:color w:val="000000" w:themeColor="dk1"/>
          <w:spacing w:val="0"/>
          <w:sz w:val="24"/>
          <w:szCs w:val="24"/>
        </w:rPr>
      </w:pPr>
      <w:r>
        <w:rPr>
          <w:rFonts w:ascii="Arial" w:cs="Arial" w:hAnsi="Arial"/>
          <w:outline w:val="off"/>
          <w:shadow w:val="off"/>
          <w:emboss w:val="off"/>
          <w:imprint w:val="off"/>
          <w:color w:val="000000" w:themeColor="dk1"/>
          <w:spacing w:val="0"/>
          <w:sz w:val="24"/>
          <w:szCs w:val="24"/>
        </w:rPr>
        <w:t>Sehr geehrte Damen und Herre</w:t>
      </w:r>
      <w:r>
        <w:rPr>
          <w:rFonts w:ascii="Arial" w:cs="Arial" w:hAnsi="Arial"/>
          <w:outline w:val="off"/>
          <w:shadow w:val="off"/>
          <w:emboss w:val="off"/>
          <w:imprint w:val="off"/>
          <w:color w:val="000000" w:themeColor="dk1"/>
          <w:spacing w:val="0"/>
          <w:sz w:val="24"/>
          <w:szCs w:val="24"/>
          <w:lang w:val="de-DE"/>
        </w:rPr>
        <w:t xml:space="preserve">n,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rFonts w:ascii="Arial" w:cs="Arial" w:hAnsi="Arial"/>
          <w:outline w:val="off"/>
          <w:shadow w:val="off"/>
          <w:emboss w:val="off"/>
          <w:imprint w:val="off"/>
          <w:color w:val="000000" w:themeColor="dk1"/>
          <w:spacing w:val="0"/>
          <w:sz w:val="24"/>
          <w:szCs w:val="24"/>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rFonts w:ascii="Arial" w:cs="Arial" w:hAnsi="Arial"/>
          <w:outline w:val="off"/>
          <w:shadow w:val="off"/>
          <w:emboss w:val="off"/>
          <w:imprint w:val="off"/>
          <w:color w:val="000000" w:themeColor="dk1"/>
          <w:spacing w:val="0"/>
          <w:sz w:val="24"/>
          <w:szCs w:val="24"/>
        </w:rPr>
      </w:pPr>
      <w:r>
        <w:rPr>
          <w:rFonts w:ascii="Arial" w:cs="Arial" w:hAnsi="Arial"/>
          <w:outline w:val="off"/>
          <w:shadow w:val="off"/>
          <w:emboss w:val="off"/>
          <w:imprint w:val="off"/>
          <w:color w:val="000000" w:themeColor="dk1"/>
          <w:spacing w:val="0"/>
          <w:sz w:val="24"/>
          <w:szCs w:val="24"/>
        </w:rPr>
        <w:t xml:space="preserve">ich informiere Sie, dass ich </w:t>
      </w:r>
      <w:r>
        <w:rPr>
          <w:rFonts w:ascii="Arial" w:cs="Arial" w:hAnsi="Arial"/>
          <w:outline w:val="off"/>
          <w:shadow w:val="off"/>
          <w:emboss w:val="off"/>
          <w:imprint w:val="off"/>
          <w:color w:val="000000" w:themeColor="dk1"/>
          <w:spacing w:val="0"/>
          <w:sz w:val="24"/>
          <w:szCs w:val="24"/>
          <w:lang w:val="de-DE"/>
        </w:rPr>
        <w:t xml:space="preserve">Ihnen </w:t>
      </w:r>
      <w:r>
        <w:rPr>
          <w:rFonts w:ascii="Arial" w:cs="Arial" w:hAnsi="Arial"/>
          <w:outline w:val="off"/>
          <w:shadow w:val="off"/>
          <w:emboss w:val="off"/>
          <w:imprint w:val="off"/>
          <w:color w:val="000000" w:themeColor="dk1"/>
          <w:spacing w:val="0"/>
          <w:sz w:val="24"/>
          <w:szCs w:val="24"/>
        </w:rPr>
        <w:t xml:space="preserve">ein Betreten meines Grundstücks </w:t>
      </w:r>
      <w:r>
        <w:rPr>
          <w:rFonts w:ascii="Arial" w:cs="Arial" w:hAnsi="Arial"/>
          <w:outline w:val="off"/>
          <w:shadow w:val="off"/>
          <w:emboss w:val="off"/>
          <w:imprint w:val="off"/>
          <w:color w:val="000000" w:themeColor="dk1"/>
          <w:spacing w:val="0"/>
          <w:sz w:val="24"/>
          <w:szCs w:val="24"/>
          <w:lang w:val="de-DE"/>
        </w:rPr>
        <w:t xml:space="preserve">versage!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rFonts w:ascii="Arial" w:cs="Arial" w:hAnsi="Arial"/>
          <w:outline w:val="off"/>
          <w:shadow w:val="off"/>
          <w:emboss w:val="off"/>
          <w:imprint w:val="off"/>
          <w:color w:val="000000" w:themeColor="dk1"/>
          <w:spacing w:val="0"/>
          <w:sz w:val="24"/>
          <w:szCs w:val="24"/>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rFonts w:ascii="Arial" w:cs="Arial" w:hAnsi="Arial"/>
          <w:outline w:val="off"/>
          <w:shadow w:val="off"/>
          <w:emboss w:val="off"/>
          <w:imprint w:val="off"/>
          <w:color w:val="000000" w:themeColor="dk1"/>
          <w:spacing w:val="0"/>
          <w:sz w:val="24"/>
          <w:szCs w:val="24"/>
        </w:rPr>
      </w:pPr>
      <w:r>
        <w:rPr>
          <w:rFonts w:ascii="Arial" w:cs="Arial" w:hAnsi="Arial"/>
          <w:outline w:val="off"/>
          <w:shadow w:val="off"/>
          <w:emboss w:val="off"/>
          <w:imprint w:val="off"/>
          <w:color w:val="000000" w:themeColor="dk1"/>
          <w:spacing w:val="0"/>
          <w:sz w:val="24"/>
          <w:szCs w:val="24"/>
        </w:rPr>
        <w:t>Ihr für Sommer 2020 angekündigter Antrag auf Planfeststellung bei der Landesbehörde muss lt. §43 h EnWG vorrangig auch eine Erdkabelvariante enthalten. Ihr Ansinnen nach Betreten meines Grundstücks geht aber eindeutig von einem Freileitungsbau aus (im Text: „Maststandorte“ bzw. „Überspannung“ des Geländes). Deshalb schafft auch § 44 EnWG (zu erzwingendes Betreten wegen "Vorarbeiten") keine Abhilfe.</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rFonts w:ascii="Arial" w:cs="Arial" w:hAnsi="Arial"/>
          <w:outline w:val="off"/>
          <w:shadow w:val="off"/>
          <w:emboss w:val="off"/>
          <w:imprint w:val="off"/>
          <w:color w:val="000000" w:themeColor="dk1"/>
          <w:spacing w:val="0"/>
          <w:sz w:val="24"/>
          <w:szCs w:val="24"/>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rFonts w:ascii="Arial" w:cs="Arial" w:hAnsi="Arial"/>
          <w:outline w:val="off"/>
          <w:shadow w:val="off"/>
          <w:emboss w:val="off"/>
          <w:imprint w:val="off"/>
          <w:color w:val="000000" w:themeColor="dk1"/>
          <w:spacing w:val="0"/>
          <w:sz w:val="24"/>
          <w:szCs w:val="24"/>
        </w:rPr>
      </w:pPr>
      <w:r>
        <w:rPr>
          <w:rFonts w:ascii="Arial" w:cs="Arial" w:hAnsi="Arial"/>
          <w:outline w:val="off"/>
          <w:shadow w:val="off"/>
          <w:emboss w:val="off"/>
          <w:imprint w:val="off"/>
          <w:color w:val="000000" w:themeColor="dk1"/>
          <w:spacing w:val="0"/>
          <w:sz w:val="24"/>
          <w:szCs w:val="24"/>
        </w:rPr>
        <w:t xml:space="preserve">Das Recht auf Festlegung „Freileitung oder Kabel“ hat ausschließlich die Genehmigungsbehörde – und zwar innerhalb des Planfeststellungsverfahrens. Im Vorfeld – in dessen Phase wir uns derzeit befinden – kann nicht einseitig bereits festgelegt werden, welche Variante detaillierter geplant wird. Und Ihre aktuell vorliegende grobe Berechnung des Mehrkostenfaktors für eine Erdtrasse (3,11) ist nicht nur nicht ausreichend, sondern durch einen neutralen (möglichst vereidigten) Gutachter vorzunehmen. Diese Voraussetzung erfüllen Sie als Vorhabenträger nicht.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rFonts w:ascii="Arial" w:cs="Arial" w:hAnsi="Arial"/>
          <w:outline w:val="off"/>
          <w:shadow w:val="off"/>
          <w:emboss w:val="off"/>
          <w:imprint w:val="off"/>
          <w:color w:val="000000" w:themeColor="dk1"/>
          <w:spacing w:val="0"/>
          <w:sz w:val="24"/>
          <w:szCs w:val="24"/>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rFonts w:ascii="Arial" w:cs="Arial" w:hAnsi="Arial"/>
          <w:outline w:val="off"/>
          <w:shadow w:val="off"/>
          <w:emboss w:val="off"/>
          <w:imprint w:val="off"/>
          <w:color w:val="000000" w:themeColor="dk1"/>
          <w:spacing w:val="0"/>
          <w:sz w:val="24"/>
          <w:szCs w:val="24"/>
        </w:rPr>
      </w:pPr>
      <w:r>
        <w:rPr>
          <w:rFonts w:ascii="Arial" w:cs="Arial" w:hAnsi="Arial"/>
          <w:outline w:val="off"/>
          <w:shadow w:val="off"/>
          <w:emboss w:val="off"/>
          <w:imprint w:val="off"/>
          <w:color w:val="000000" w:themeColor="dk1"/>
          <w:spacing w:val="0"/>
          <w:sz w:val="24"/>
          <w:szCs w:val="24"/>
        </w:rPr>
        <w:t>Im Genehmigungsverfahren selbst ist auch ein ausführlicher naturschutzfachlicher Vergleich Freileitung – Kabel Ihrerseits vorzulegen. Nach Auslegung aller Ihrer durch die Landesbehörde zu prüfenden Unterlagen können dann Argumente in der „Erörterung“ ausgetauscht werden, um eine Entscheidungsfindung zu objektivieren.</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rFonts w:ascii="Arial" w:cs="Arial" w:hAnsi="Arial"/>
          <w:outline w:val="off"/>
          <w:shadow w:val="off"/>
          <w:emboss w:val="off"/>
          <w:imprint w:val="off"/>
          <w:color w:val="000000" w:themeColor="dk1"/>
          <w:spacing w:val="0"/>
          <w:sz w:val="24"/>
          <w:szCs w:val="24"/>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rFonts w:ascii="Arial" w:cs="Arial" w:hAnsi="Arial"/>
          <w:outline w:val="off"/>
          <w:shadow w:val="off"/>
          <w:emboss w:val="off"/>
          <w:imprint w:val="off"/>
          <w:color w:val="000000" w:themeColor="dk1"/>
          <w:spacing w:val="0"/>
          <w:sz w:val="24"/>
          <w:szCs w:val="24"/>
        </w:rPr>
      </w:pPr>
      <w:r>
        <w:rPr>
          <w:rFonts w:ascii="Arial" w:cs="Arial" w:hAnsi="Arial"/>
          <w:outline w:val="off"/>
          <w:shadow w:val="off"/>
          <w:emboss w:val="off"/>
          <w:imprint w:val="off"/>
          <w:color w:val="000000" w:themeColor="dk1"/>
          <w:spacing w:val="0"/>
          <w:sz w:val="24"/>
          <w:szCs w:val="24"/>
          <w:lang w:val="de-DE"/>
        </w:rPr>
        <w:t xml:space="preserve">Erst danach </w:t>
      </w:r>
      <w:r>
        <w:rPr>
          <w:rFonts w:ascii="Arial" w:cs="Arial" w:hAnsi="Arial"/>
          <w:outline w:val="off"/>
          <w:shadow w:val="off"/>
          <w:emboss w:val="off"/>
          <w:imprint w:val="off"/>
          <w:color w:val="000000" w:themeColor="dk1"/>
          <w:spacing w:val="0"/>
          <w:sz w:val="24"/>
          <w:szCs w:val="24"/>
        </w:rPr>
        <w:t>erfolgt eine Abwägung durch die Behörde zur Festlegung der zu realisierenden Variante</w:t>
      </w:r>
      <w:r>
        <w:rPr>
          <w:rFonts w:ascii="Arial" w:cs="Arial" w:hAnsi="Arial"/>
          <w:outline w:val="off"/>
          <w:shadow w:val="off"/>
          <w:emboss w:val="off"/>
          <w:imprint w:val="off"/>
          <w:color w:val="000000" w:themeColor="dk1"/>
          <w:spacing w:val="0"/>
          <w:sz w:val="24"/>
          <w:szCs w:val="24"/>
          <w:lang w:val="de-DE"/>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rFonts w:ascii="Arial" w:cs="Arial" w:hAnsi="Arial"/>
          <w:outline w:val="off"/>
          <w:shadow w:val="off"/>
          <w:emboss w:val="off"/>
          <w:imprint w:val="off"/>
          <w:color w:val="000000" w:themeColor="dk1"/>
          <w:spacing w:val="0"/>
          <w:sz w:val="24"/>
          <w:szCs w:val="24"/>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rFonts w:ascii="Arial" w:cs="Arial" w:hAnsi="Arial"/>
          <w:outline w:val="off"/>
          <w:shadow w:val="off"/>
          <w:emboss w:val="off"/>
          <w:imprint w:val="off"/>
          <w:color w:val="000000" w:themeColor="dk1"/>
          <w:spacing w:val="0"/>
          <w:sz w:val="24"/>
          <w:szCs w:val="24"/>
        </w:rPr>
      </w:pPr>
      <w:r>
        <w:rPr>
          <w:rFonts w:ascii="Arial" w:cs="Arial" w:hAnsi="Arial"/>
          <w:outline w:val="off"/>
          <w:shadow w:val="off"/>
          <w:emboss w:val="off"/>
          <w:imprint w:val="off"/>
          <w:color w:val="000000" w:themeColor="dk1"/>
          <w:spacing w:val="0"/>
          <w:sz w:val="24"/>
          <w:szCs w:val="24"/>
        </w:rPr>
        <w:t>Lt. Bundesnetzagentur (2017) ist ein ausschließlicher Wirtschaftlichkeitsvergleich für die Festlegung Kabel oder Freileitung keine tragende Basis.</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rFonts w:ascii="Arial" w:cs="Arial" w:hAnsi="Arial"/>
          <w:outline w:val="off"/>
          <w:shadow w:val="off"/>
          <w:emboss w:val="off"/>
          <w:imprint w:val="off"/>
          <w:color w:val="000000" w:themeColor="dk1"/>
          <w:spacing w:val="0"/>
          <w:sz w:val="24"/>
          <w:szCs w:val="24"/>
        </w:rPr>
      </w:pPr>
      <w:r>
        <w:rPr>
          <w:rFonts w:ascii="Arial" w:cs="Arial" w:hAnsi="Arial"/>
          <w:outline w:val="off"/>
          <w:shadow w:val="off"/>
          <w:emboss w:val="off"/>
          <w:imprint w:val="off"/>
          <w:color w:val="000000" w:themeColor="dk1"/>
          <w:spacing w:val="0"/>
          <w:sz w:val="24"/>
          <w:szCs w:val="24"/>
        </w:rPr>
        <w:t xml:space="preserve">Augenscheinlich negieren Sie jegliche berechtigten Widerstände, und Alibi-Diskussionen helfen nicht weiter.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rFonts w:ascii="Arial" w:cs="Arial" w:hAnsi="Arial"/>
          <w:outline w:val="off"/>
          <w:shadow w:val="off"/>
          <w:emboss w:val="off"/>
          <w:imprint w:val="off"/>
          <w:color w:val="000000" w:themeColor="dk1"/>
          <w:spacing w:val="0"/>
          <w:sz w:val="24"/>
          <w:szCs w:val="24"/>
        </w:rPr>
      </w:pPr>
    </w:p>
    <w:p>
      <w:pPr>
        <w:rPr>
          <w:rFonts w:ascii="Arial" w:cs="Arial" w:hAnsi="Arial"/>
          <w:color w:val="000000" w:themeColor="dk1"/>
          <w:sz w:val="24"/>
          <w:szCs w:val="24"/>
        </w:rPr>
      </w:pPr>
      <w:r>
        <w:rPr>
          <w:rFonts w:ascii="Arial" w:cs="Arial" w:hAnsi="Arial"/>
          <w:outline w:val="off"/>
          <w:shadow w:val="off"/>
          <w:emboss w:val="off"/>
          <w:imprint w:val="off"/>
          <w:color w:val="000000" w:themeColor="dk1"/>
          <w:spacing w:val="0"/>
          <w:sz w:val="24"/>
          <w:szCs w:val="24"/>
        </w:rPr>
        <w:t xml:space="preserve">Mit freundlichem Gruß </w:t>
      </w:r>
    </w:p>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footnotePr/>
  <w:endnotePr/>
  <w:compat>
    <w:compatSetting w:name="compatibilityMode" w:uri="http://schemas.microsoft.com/office/word" w:val="14"/>
  </w:compat>
  <w:themeFontLang w:val="en-US" w:eastAsia="ja-JP" w:bidi="ar-SA"/>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Ascii" w:eastAsiaTheme="minorEastAsia" w:hAnsiTheme="minorBid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unhideWhenUsed w:val="on"/>
  </w:style>
  <w:style w:type="table"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character" w:styleId="Hyperlink">
    <w:name w:val="Hyperlink"/>
    <w:basedOn w:val="DefaultParagraphFont"/>
    <w:uiPriority w:val="99"/>
    <w:unhideWhenUsed w:val="on"/>
    <w:unhideWhenUsed w:val="on"/>
    <w:rPr>
      <w:color w:val="0563c1" w:themeColor="hyperlink"/>
      <w:u w:val="single"/>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unhideWhenUsed w:val="on"/>
    <w:pPr>
      <w:spacing w:after="0" w:line="240" w:lineRule="auto"/>
    </w:pPr>
  </w:style>
  <w:style w:type="character" w:customStyle="1" w:styleId="FooterChar">
    <w:name w:val="Footer Char"/>
    <w:basedOn w:val="DefaultParagraphFont"/>
    <w:link w:val="Footer"/>
    <w:uiPriority w:val="99"/>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Büro 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Maik</dc:creator>
  <cp:lastModifiedBy>Maik</cp:lastModifiedBy>
</cp:coreProperties>
</file>